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7D" w:rsidRPr="002A340F" w:rsidRDefault="00A41C7D" w:rsidP="00A41C7D">
      <w:pPr>
        <w:pStyle w:val="Heading8"/>
        <w:rPr>
          <w:rFonts w:ascii="Courier" w:hAnsi="Courier"/>
          <w:sz w:val="24"/>
          <w:szCs w:val="24"/>
          <w:u w:val="single"/>
        </w:rPr>
      </w:pPr>
      <w:bookmarkStart w:id="0" w:name="_GoBack"/>
      <w:bookmarkEnd w:id="0"/>
    </w:p>
    <w:p w:rsidR="00A41C7D" w:rsidRDefault="00A41C7D">
      <w:pPr>
        <w:rPr>
          <w:rFonts w:ascii="Courier" w:hAnsi="Courier"/>
          <w:b/>
          <w:sz w:val="24"/>
          <w:szCs w:val="24"/>
          <w:u w:val="single"/>
        </w:rPr>
      </w:pPr>
    </w:p>
    <w:p w:rsidR="00C6271F" w:rsidRDefault="00C6271F" w:rsidP="00C6271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Subj:   </w:t>
      </w:r>
      <w:r w:rsidRPr="00C6271F">
        <w:rPr>
          <w:rFonts w:ascii="Courier New" w:hAnsi="Courier New" w:cs="Courier New"/>
          <w:b/>
          <w:sz w:val="24"/>
          <w:szCs w:val="24"/>
        </w:rPr>
        <w:t>Patrick Henry High School NJROTC Pre-Mishap Plan</w:t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Ref:     (a)   NETCINST   1533.9K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1.  This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Pre-Mishap Plan </w:t>
      </w:r>
      <w:r w:rsidRPr="00C6271F">
        <w:rPr>
          <w:rFonts w:ascii="Courier New" w:hAnsi="Courier New" w:cs="Courier New"/>
          <w:sz w:val="24"/>
          <w:szCs w:val="24"/>
        </w:rPr>
        <w:t xml:space="preserve">has been developed as required by reference (a) </w:t>
      </w:r>
      <w:r w:rsidRPr="00C6271F">
        <w:rPr>
          <w:rFonts w:ascii="Courier New" w:hAnsi="Courier New" w:cs="Courier New"/>
          <w:b/>
          <w:sz w:val="24"/>
          <w:szCs w:val="24"/>
        </w:rPr>
        <w:t>and</w:t>
      </w:r>
      <w:r w:rsidRPr="00C6271F">
        <w:rPr>
          <w:rFonts w:ascii="Courier New" w:hAnsi="Courier New" w:cs="Courier New"/>
          <w:sz w:val="24"/>
          <w:szCs w:val="24"/>
        </w:rPr>
        <w:t xml:space="preserve"> is for use at Patrick Henry High School or where ever an event where arduous or potentially high-risk activities occur.  A copy of the Plan will be taken to all Patrick Henry High School NJROTC events.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2.  Training related injuries requiring medical treatment administered by a physician or by registered professional personnel under the orders of a physician, are to be reported to the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6271F">
        <w:rPr>
          <w:rFonts w:ascii="Courier New" w:hAnsi="Courier New" w:cs="Courier New"/>
          <w:sz w:val="24"/>
          <w:szCs w:val="24"/>
        </w:rPr>
        <w:t>NJROTC AREA Manager, Area Five using enclosure (1).  “</w:t>
      </w:r>
      <w:r w:rsidRPr="00C6271F">
        <w:rPr>
          <w:rFonts w:ascii="Courier New" w:hAnsi="Courier New" w:cs="Courier New"/>
          <w:sz w:val="24"/>
          <w:szCs w:val="24"/>
          <w:u w:val="single"/>
        </w:rPr>
        <w:t>Medical Treatment</w:t>
      </w:r>
      <w:r w:rsidRPr="00C6271F">
        <w:rPr>
          <w:rFonts w:ascii="Courier New" w:hAnsi="Courier New" w:cs="Courier New"/>
          <w:sz w:val="24"/>
          <w:szCs w:val="24"/>
        </w:rPr>
        <w:t>” does not include one-time treatment and subsequent observation of minor scratches, cuts, burns, splinters and similar minor first aid treatment which does not ordinarily require medical care.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3.  </w:t>
      </w:r>
      <w:r w:rsidRPr="00C6271F">
        <w:rPr>
          <w:rFonts w:ascii="Courier New" w:hAnsi="Courier New" w:cs="Courier New"/>
          <w:b/>
          <w:sz w:val="24"/>
          <w:szCs w:val="24"/>
        </w:rPr>
        <w:t>Procedures.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 xml:space="preserve">a. 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Administer First-Aid treatment </w:t>
      </w:r>
      <w:r w:rsidRPr="00C6271F">
        <w:rPr>
          <w:rFonts w:ascii="Courier New" w:hAnsi="Courier New" w:cs="Courier New"/>
          <w:b/>
          <w:sz w:val="24"/>
          <w:szCs w:val="24"/>
          <w:u w:val="single"/>
        </w:rPr>
        <w:t>immediately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 </w:t>
      </w:r>
      <w:r w:rsidRPr="00C6271F">
        <w:rPr>
          <w:rFonts w:ascii="Courier New" w:hAnsi="Courier New" w:cs="Courier New"/>
          <w:sz w:val="24"/>
          <w:szCs w:val="24"/>
        </w:rPr>
        <w:t>if necessary.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b. 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Get medical attention.  </w:t>
      </w:r>
      <w:r w:rsidRPr="00C6271F">
        <w:rPr>
          <w:rFonts w:ascii="Courier New" w:hAnsi="Courier New" w:cs="Courier New"/>
          <w:sz w:val="24"/>
          <w:szCs w:val="24"/>
        </w:rPr>
        <w:t xml:space="preserve">Contact the School Nurse in the High School Clinic, phone 365-8015 and inform the medical staff of the problem and follow their advice.  </w:t>
      </w:r>
      <w:r w:rsidRPr="00C6271F">
        <w:rPr>
          <w:rFonts w:ascii="Courier New" w:hAnsi="Courier New" w:cs="Courier New"/>
          <w:sz w:val="24"/>
          <w:szCs w:val="24"/>
          <w:u w:val="single"/>
        </w:rPr>
        <w:t>Do not move the Cadet if they have a head or back injury unless the medical staff tells you to do so.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c. 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Call the High School Office </w:t>
      </w:r>
      <w:r w:rsidRPr="00C6271F">
        <w:rPr>
          <w:rFonts w:ascii="Courier New" w:hAnsi="Courier New" w:cs="Courier New"/>
          <w:sz w:val="24"/>
          <w:szCs w:val="24"/>
        </w:rPr>
        <w:t xml:space="preserve">at </w:t>
      </w:r>
      <w:r w:rsidRPr="00C6271F">
        <w:rPr>
          <w:rFonts w:ascii="Courier New" w:hAnsi="Courier New" w:cs="Courier New"/>
          <w:b/>
          <w:sz w:val="24"/>
          <w:szCs w:val="24"/>
        </w:rPr>
        <w:t>365-8000</w:t>
      </w:r>
      <w:r w:rsidRPr="00C6271F">
        <w:rPr>
          <w:rFonts w:ascii="Courier New" w:hAnsi="Courier New" w:cs="Courier New"/>
          <w:sz w:val="24"/>
          <w:szCs w:val="24"/>
        </w:rPr>
        <w:t xml:space="preserve"> and inform the Administration of the situation and ask for assistance.  The staff will notify the appropriate medical and staff personnel.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d.  If unable to contact the nurse or, if you are not on school property, </w:t>
      </w:r>
      <w:r>
        <w:rPr>
          <w:rFonts w:ascii="Courier New" w:hAnsi="Courier New" w:cs="Courier New"/>
          <w:b/>
          <w:sz w:val="24"/>
          <w:szCs w:val="24"/>
        </w:rPr>
        <w:t xml:space="preserve">contact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the Hanover County Fire/Rescue Department at 911 </w:t>
      </w:r>
      <w:r w:rsidRPr="00C6271F">
        <w:rPr>
          <w:rFonts w:ascii="Courier New" w:hAnsi="Courier New" w:cs="Courier New"/>
          <w:sz w:val="24"/>
          <w:szCs w:val="24"/>
        </w:rPr>
        <w:t xml:space="preserve">or call the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Operator </w:t>
      </w:r>
      <w:r w:rsidRPr="00C6271F">
        <w:rPr>
          <w:rFonts w:ascii="Courier New" w:hAnsi="Courier New" w:cs="Courier New"/>
          <w:sz w:val="24"/>
          <w:szCs w:val="24"/>
        </w:rPr>
        <w:t xml:space="preserve">for assistance.  If necessary, Cadets may be taken to the nearest civilian or military medical facility.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All Cadets </w:t>
      </w:r>
      <w:r w:rsidRPr="00C6271F">
        <w:rPr>
          <w:rFonts w:ascii="Courier New" w:hAnsi="Courier New" w:cs="Courier New"/>
          <w:sz w:val="24"/>
          <w:szCs w:val="24"/>
        </w:rPr>
        <w:t>are covered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 </w:t>
      </w:r>
      <w:r w:rsidRPr="00C6271F">
        <w:rPr>
          <w:rFonts w:ascii="Courier New" w:hAnsi="Courier New" w:cs="Courier New"/>
          <w:sz w:val="24"/>
          <w:szCs w:val="24"/>
        </w:rPr>
        <w:t xml:space="preserve">either by School Accident Insurance, private insurance, or are military dependents who are covered under the TRICARE program.  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lastRenderedPageBreak/>
        <w:tab/>
        <w:t xml:space="preserve">e.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Inform the High School Principal or the Assistant Principal </w:t>
      </w:r>
      <w:r w:rsidRPr="00C6271F">
        <w:rPr>
          <w:rFonts w:ascii="Courier New" w:hAnsi="Courier New" w:cs="Courier New"/>
          <w:sz w:val="24"/>
          <w:szCs w:val="24"/>
        </w:rPr>
        <w:t xml:space="preserve">as soon as possible. 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2254"/>
        <w:gridCol w:w="2489"/>
        <w:gridCol w:w="2391"/>
      </w:tblGrid>
      <w:tr w:rsidR="00C6271F" w:rsidRPr="00C6271F" w:rsidTr="002536FB">
        <w:tc>
          <w:tcPr>
            <w:tcW w:w="2442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b/>
                <w:sz w:val="24"/>
                <w:szCs w:val="24"/>
              </w:rPr>
              <w:t>Position</w:t>
            </w:r>
          </w:p>
        </w:tc>
        <w:tc>
          <w:tcPr>
            <w:tcW w:w="2489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b/>
                <w:sz w:val="24"/>
                <w:szCs w:val="24"/>
              </w:rPr>
              <w:t>Cellphone</w:t>
            </w:r>
          </w:p>
        </w:tc>
        <w:tc>
          <w:tcPr>
            <w:tcW w:w="2391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b/>
                <w:sz w:val="24"/>
                <w:szCs w:val="24"/>
              </w:rPr>
              <w:t>Home</w:t>
            </w:r>
          </w:p>
        </w:tc>
      </w:tr>
      <w:tr w:rsidR="00C6271F" w:rsidRPr="00C6271F" w:rsidTr="002536FB">
        <w:tc>
          <w:tcPr>
            <w:tcW w:w="2442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Dr. Wanda Bibb</w:t>
            </w:r>
          </w:p>
        </w:tc>
        <w:tc>
          <w:tcPr>
            <w:tcW w:w="2254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Principal</w:t>
            </w:r>
          </w:p>
        </w:tc>
        <w:tc>
          <w:tcPr>
            <w:tcW w:w="2489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804-221-7219</w:t>
            </w:r>
          </w:p>
        </w:tc>
        <w:tc>
          <w:tcPr>
            <w:tcW w:w="2391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804-277-8158</w:t>
            </w:r>
          </w:p>
        </w:tc>
      </w:tr>
      <w:tr w:rsidR="00C6271F" w:rsidRPr="00C6271F" w:rsidTr="002536FB">
        <w:tc>
          <w:tcPr>
            <w:tcW w:w="2442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Ms. Estelle Dericott</w:t>
            </w:r>
          </w:p>
        </w:tc>
        <w:tc>
          <w:tcPr>
            <w:tcW w:w="2254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Assistant Principal</w:t>
            </w:r>
          </w:p>
        </w:tc>
        <w:tc>
          <w:tcPr>
            <w:tcW w:w="2489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804-513-0759</w:t>
            </w:r>
          </w:p>
        </w:tc>
        <w:tc>
          <w:tcPr>
            <w:tcW w:w="2391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804-883-7301</w:t>
            </w:r>
          </w:p>
        </w:tc>
      </w:tr>
      <w:tr w:rsidR="00C6271F" w:rsidRPr="00C6271F" w:rsidTr="002536FB">
        <w:tc>
          <w:tcPr>
            <w:tcW w:w="2442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Dr. Brian Maltby</w:t>
            </w:r>
          </w:p>
        </w:tc>
        <w:tc>
          <w:tcPr>
            <w:tcW w:w="2254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Assistant Principal</w:t>
            </w:r>
          </w:p>
        </w:tc>
        <w:tc>
          <w:tcPr>
            <w:tcW w:w="2489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804-909-7417</w:t>
            </w:r>
          </w:p>
        </w:tc>
        <w:tc>
          <w:tcPr>
            <w:tcW w:w="2391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none</w:t>
            </w:r>
          </w:p>
        </w:tc>
      </w:tr>
      <w:tr w:rsidR="00C6271F" w:rsidRPr="00C6271F" w:rsidTr="002536FB">
        <w:tc>
          <w:tcPr>
            <w:tcW w:w="2442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Mr. Les Cook</w:t>
            </w:r>
          </w:p>
        </w:tc>
        <w:tc>
          <w:tcPr>
            <w:tcW w:w="2254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Assistant Principal</w:t>
            </w:r>
          </w:p>
        </w:tc>
        <w:tc>
          <w:tcPr>
            <w:tcW w:w="2489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804-304-6946</w:t>
            </w:r>
          </w:p>
        </w:tc>
        <w:tc>
          <w:tcPr>
            <w:tcW w:w="2391" w:type="dxa"/>
            <w:tcMar>
              <w:left w:w="108" w:type="dxa"/>
              <w:right w:w="108" w:type="dxa"/>
            </w:tcMar>
          </w:tcPr>
          <w:p w:rsidR="00C6271F" w:rsidRPr="00C6271F" w:rsidRDefault="00C6271F" w:rsidP="002536FB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271F">
              <w:rPr>
                <w:rFonts w:ascii="Courier New" w:hAnsi="Courier New" w:cs="Courier New"/>
                <w:sz w:val="24"/>
                <w:szCs w:val="24"/>
              </w:rPr>
              <w:t>804-752-5982</w:t>
            </w:r>
          </w:p>
        </w:tc>
      </w:tr>
    </w:tbl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ind w:firstLine="72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ind w:firstLine="72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f.  </w:t>
      </w:r>
      <w:r w:rsidRPr="00C6271F">
        <w:rPr>
          <w:rFonts w:ascii="Courier New" w:hAnsi="Courier New" w:cs="Courier New"/>
          <w:b/>
          <w:sz w:val="24"/>
          <w:szCs w:val="24"/>
        </w:rPr>
        <w:t>Notify the Parents</w:t>
      </w:r>
      <w:r w:rsidRPr="00C6271F">
        <w:rPr>
          <w:rFonts w:ascii="Courier New" w:hAnsi="Courier New" w:cs="Courier New"/>
          <w:sz w:val="24"/>
          <w:szCs w:val="24"/>
        </w:rPr>
        <w:t xml:space="preserve"> of the injured Cadet. Recall list.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g. 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Contact the NJROTC Area Manager, </w:t>
      </w:r>
      <w:r w:rsidRPr="00C6271F">
        <w:rPr>
          <w:rFonts w:ascii="Courier New" w:hAnsi="Courier New" w:cs="Courier New"/>
          <w:sz w:val="24"/>
          <w:szCs w:val="24"/>
        </w:rPr>
        <w:t xml:space="preserve">during working hours at </w:t>
      </w:r>
      <w:r w:rsidRPr="00C6271F">
        <w:rPr>
          <w:rFonts w:ascii="Courier New" w:hAnsi="Courier New" w:cs="Courier New"/>
          <w:b/>
          <w:sz w:val="24"/>
          <w:szCs w:val="24"/>
        </w:rPr>
        <w:t>757-445-2222/20</w:t>
      </w:r>
      <w:r w:rsidRPr="00C6271F">
        <w:rPr>
          <w:rFonts w:ascii="Courier New" w:hAnsi="Courier New" w:cs="Courier New"/>
          <w:sz w:val="24"/>
          <w:szCs w:val="24"/>
        </w:rPr>
        <w:t xml:space="preserve"> or after work at </w:t>
      </w:r>
      <w:r w:rsidRPr="00C6271F">
        <w:rPr>
          <w:rFonts w:ascii="Courier New" w:hAnsi="Courier New" w:cs="Courier New"/>
          <w:b/>
          <w:sz w:val="24"/>
          <w:szCs w:val="24"/>
        </w:rPr>
        <w:t>757-375-3973</w:t>
      </w:r>
      <w:r w:rsidRPr="00C6271F">
        <w:rPr>
          <w:rFonts w:ascii="Courier New" w:hAnsi="Courier New" w:cs="Courier New"/>
          <w:sz w:val="24"/>
          <w:szCs w:val="24"/>
        </w:rPr>
        <w:t xml:space="preserve">, and brief him on the situation.  If necessary, he may advise you to contact the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NJROTC Program Manager </w:t>
      </w:r>
      <w:r w:rsidRPr="00C6271F">
        <w:rPr>
          <w:rFonts w:ascii="Courier New" w:hAnsi="Courier New" w:cs="Courier New"/>
          <w:sz w:val="24"/>
          <w:szCs w:val="24"/>
        </w:rPr>
        <w:t xml:space="preserve">in Pensacola, Florida at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1-850-452-9487 </w:t>
      </w:r>
      <w:r w:rsidRPr="00C6271F">
        <w:rPr>
          <w:rFonts w:ascii="Courier New" w:hAnsi="Courier New" w:cs="Courier New"/>
          <w:sz w:val="24"/>
          <w:szCs w:val="24"/>
        </w:rPr>
        <w:t xml:space="preserve">or the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NETC Duty Officer </w:t>
      </w:r>
      <w:r w:rsidRPr="00C6271F">
        <w:rPr>
          <w:rFonts w:ascii="Courier New" w:hAnsi="Courier New" w:cs="Courier New"/>
          <w:sz w:val="24"/>
          <w:szCs w:val="24"/>
        </w:rPr>
        <w:t xml:space="preserve">at </w:t>
      </w:r>
      <w:r w:rsidRPr="00C6271F">
        <w:rPr>
          <w:rFonts w:ascii="Courier New" w:hAnsi="Courier New" w:cs="Courier New"/>
          <w:b/>
          <w:sz w:val="24"/>
          <w:szCs w:val="24"/>
        </w:rPr>
        <w:t>1-850-452-4010.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C6271F">
        <w:rPr>
          <w:rFonts w:ascii="Courier New" w:hAnsi="Courier New" w:cs="Courier New"/>
          <w:sz w:val="24"/>
          <w:szCs w:val="24"/>
        </w:rPr>
        <w:t>If unable to contact the Area Manager, call the NJROTC Program Manager or CNET Duty Officer.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These school personnel and members of the Physical Education Department, are </w:t>
      </w:r>
      <w:r w:rsidRPr="00C6271F">
        <w:rPr>
          <w:rFonts w:ascii="Courier New" w:hAnsi="Courier New" w:cs="Courier New"/>
          <w:b/>
          <w:sz w:val="24"/>
          <w:szCs w:val="24"/>
        </w:rPr>
        <w:t>First-Aid and CPR qualified:</w:t>
      </w:r>
    </w:p>
    <w:p w:rsidR="00C6271F" w:rsidRPr="00C6271F" w:rsidRDefault="00C6271F" w:rsidP="00C6271F">
      <w:pPr>
        <w:widowControl w:val="0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 </w:t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 xml:space="preserve">School Nurse </w:t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  <w:t>Athletic Trainer</w:t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Colleen Daugherty, RN</w:t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Chris Garrett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804-365-8015</w:t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804-349-4574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>All Physical Education Teachers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Male Coaches Office:  365-8031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Female Coaches Office: 365-8030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  <w:t>Auxiliary Gym Office:  365-8032</w:t>
      </w: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First-Aid Kits</w:t>
      </w:r>
      <w:r w:rsidRPr="00C6271F">
        <w:rPr>
          <w:rFonts w:ascii="Courier New" w:hAnsi="Courier New" w:cs="Courier New"/>
          <w:sz w:val="24"/>
          <w:szCs w:val="24"/>
        </w:rPr>
        <w:t xml:space="preserve"> are located: 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  <w:u w:val="single"/>
        </w:rPr>
        <w:t>NJROTC OFFICE,</w:t>
      </w:r>
      <w:r w:rsidRPr="00C6271F">
        <w:rPr>
          <w:rFonts w:ascii="Courier New" w:hAnsi="Courier New" w:cs="Courier New"/>
          <w:sz w:val="24"/>
          <w:szCs w:val="24"/>
        </w:rPr>
        <w:t xml:space="preserve"> Patrick Henry High School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  <w:u w:val="single"/>
        </w:rPr>
        <w:t>Nurses Clinic</w:t>
      </w:r>
      <w:r w:rsidRPr="00C6271F">
        <w:rPr>
          <w:rFonts w:ascii="Courier New" w:hAnsi="Courier New" w:cs="Courier New"/>
          <w:sz w:val="24"/>
          <w:szCs w:val="24"/>
        </w:rPr>
        <w:t>, Patrick Henry High School</w:t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ind w:left="720" w:firstLine="72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  <w:u w:val="single"/>
        </w:rPr>
        <w:t>Main Office</w:t>
      </w:r>
      <w:r w:rsidRPr="00C6271F">
        <w:rPr>
          <w:rFonts w:ascii="Courier New" w:hAnsi="Courier New" w:cs="Courier New"/>
          <w:sz w:val="24"/>
          <w:szCs w:val="24"/>
        </w:rPr>
        <w:t>, High School Patrick Henry High School</w:t>
      </w:r>
    </w:p>
    <w:p w:rsidR="00C6271F" w:rsidRPr="00C6271F" w:rsidRDefault="00C6271F" w:rsidP="00C6271F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  <w:u w:val="single"/>
        </w:rPr>
        <w:t>Coach’s Office</w:t>
      </w:r>
      <w:r w:rsidRPr="00C6271F">
        <w:rPr>
          <w:rFonts w:ascii="Courier New" w:hAnsi="Courier New" w:cs="Courier New"/>
          <w:sz w:val="24"/>
          <w:szCs w:val="24"/>
        </w:rPr>
        <w:t>, Patrick Henry High School</w:t>
      </w:r>
    </w:p>
    <w:p w:rsidR="00C6271F" w:rsidRPr="00C6271F" w:rsidRDefault="00C6271F" w:rsidP="00C6271F">
      <w:pPr>
        <w:widowControl w:val="0"/>
        <w:ind w:left="720" w:firstLine="720"/>
        <w:jc w:val="both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  <w:u w:val="single"/>
        </w:rPr>
        <w:t>Trainers Officer</w:t>
      </w:r>
      <w:r w:rsidRPr="00C6271F">
        <w:rPr>
          <w:rFonts w:ascii="Courier New" w:hAnsi="Courier New" w:cs="Courier New"/>
          <w:sz w:val="24"/>
          <w:szCs w:val="24"/>
        </w:rPr>
        <w:t>, Patrick Henry High School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Default="00C6271F" w:rsidP="00C6271F">
      <w:pPr>
        <w:widowControl w:val="0"/>
        <w:rPr>
          <w:rFonts w:ascii="Courier New" w:hAnsi="Courier New" w:cs="Courier New"/>
          <w:b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lastRenderedPageBreak/>
        <w:t>Fire Alarms and Extinguishers</w:t>
      </w:r>
      <w:r w:rsidRPr="00C6271F">
        <w:rPr>
          <w:rFonts w:ascii="Courier New" w:hAnsi="Courier New" w:cs="Courier New"/>
          <w:sz w:val="24"/>
          <w:szCs w:val="24"/>
        </w:rPr>
        <w:t xml:space="preserve"> are located in the school hallways and near the stairwell on each floor.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i.  All Administrators, Physical Education Teachers, Custodian Staff, the School Resource Officer,  several other key personal and the Senior Naval Science Instructor have a radio and can instantly be contacted if needed. 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ab/>
        <w:t xml:space="preserve">j. 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NJROTC Safety Report.  </w:t>
      </w:r>
      <w:r w:rsidRPr="00C6271F">
        <w:rPr>
          <w:rFonts w:ascii="Courier New" w:hAnsi="Courier New" w:cs="Courier New"/>
          <w:sz w:val="24"/>
          <w:szCs w:val="24"/>
        </w:rPr>
        <w:t>Submit the NJROTC Safety Report to NETC, with a copy to the NJROTC Area Manager, as soon as possible.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  <w:t>James M. Head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  <w:t>LT     USN (ret)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</w:r>
      <w:r w:rsidRPr="00C6271F">
        <w:rPr>
          <w:rFonts w:ascii="Courier New" w:hAnsi="Courier New" w:cs="Courier New"/>
          <w:b/>
          <w:sz w:val="24"/>
          <w:szCs w:val="24"/>
        </w:rPr>
        <w:tab/>
        <w:t>Senior Naval Science Inst.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Copy to : 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Principal PHHS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Area Manager, NJROTC Area 5</w:t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  <w:r w:rsidRPr="00C6271F">
        <w:rPr>
          <w:rFonts w:ascii="Courier New" w:hAnsi="Courier New" w:cs="Courier New"/>
          <w:sz w:val="24"/>
          <w:szCs w:val="24"/>
        </w:rPr>
        <w:tab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 xml:space="preserve"> </w:t>
      </w:r>
      <w:r w:rsidRPr="00C6271F">
        <w:rPr>
          <w:rFonts w:ascii="Courier New" w:hAnsi="Courier New" w:cs="Courier New"/>
          <w:b/>
          <w:sz w:val="24"/>
          <w:szCs w:val="24"/>
        </w:rPr>
        <w:t xml:space="preserve">   </w:t>
      </w:r>
      <w:r w:rsidRPr="00C6271F">
        <w:rPr>
          <w:rFonts w:ascii="Courier New" w:hAnsi="Courier New" w:cs="Courier New"/>
          <w:sz w:val="24"/>
          <w:szCs w:val="24"/>
        </w:rPr>
        <w:t xml:space="preserve">    </w:t>
      </w:r>
      <w:r w:rsidRPr="00C6271F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Default="00C6271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lastRenderedPageBreak/>
        <w:t>NETC REPORT 5100 Series</w:t>
      </w:r>
    </w:p>
    <w:p w:rsidR="00C6271F" w:rsidRPr="00C6271F" w:rsidRDefault="00C6271F" w:rsidP="00C6271F">
      <w:pPr>
        <w:pStyle w:val="Heading1"/>
        <w:keepNext w:val="0"/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NJROTC Safety Report</w:t>
      </w:r>
    </w:p>
    <w:p w:rsidR="00C6271F" w:rsidRPr="00C6271F" w:rsidRDefault="00C6271F" w:rsidP="00C6271F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pStyle w:val="Heading2"/>
        <w:keepNext w:val="0"/>
        <w:widowControl w:val="0"/>
        <w:rPr>
          <w:rFonts w:ascii="Courier New" w:hAnsi="Courier New" w:cs="Courier New"/>
          <w:szCs w:val="24"/>
        </w:rPr>
      </w:pPr>
      <w:r w:rsidRPr="00C6271F">
        <w:rPr>
          <w:rFonts w:ascii="Courier New" w:hAnsi="Courier New" w:cs="Courier New"/>
          <w:szCs w:val="24"/>
        </w:rPr>
        <w:t>NJROTC Unit: Patrick Henry HS    UIC: 4238A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Date and time of Incident</w:t>
      </w:r>
      <w:r w:rsidRPr="00C6271F">
        <w:rPr>
          <w:rFonts w:ascii="Courier New" w:hAnsi="Courier New" w:cs="Courier New"/>
          <w:sz w:val="24"/>
          <w:szCs w:val="24"/>
        </w:rPr>
        <w:t>: ______________________________________________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Location/Description of occurrence:</w:t>
      </w:r>
      <w:r w:rsidRPr="00C6271F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Description of medical treatment provided:</w:t>
      </w:r>
      <w:r w:rsidRPr="00C6271F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Action taken to prevent recurrence:</w:t>
      </w:r>
      <w:r w:rsidRPr="00C6271F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b/>
          <w:sz w:val="24"/>
          <w:szCs w:val="24"/>
        </w:rPr>
      </w:pPr>
      <w:r w:rsidRPr="00C6271F">
        <w:rPr>
          <w:rFonts w:ascii="Courier New" w:hAnsi="Courier New" w:cs="Courier New"/>
          <w:b/>
          <w:sz w:val="24"/>
          <w:szCs w:val="24"/>
        </w:rPr>
        <w:t>Any press interest:</w:t>
      </w: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C6271F">
        <w:rPr>
          <w:rFonts w:ascii="Courier New" w:hAnsi="Courier New" w:cs="Courier New"/>
          <w:sz w:val="24"/>
          <w:szCs w:val="24"/>
        </w:rPr>
        <w:t>______________</w:t>
      </w:r>
    </w:p>
    <w:p w:rsidR="00C6271F" w:rsidRPr="00C6271F" w:rsidRDefault="00C6271F" w:rsidP="00C6271F">
      <w:pPr>
        <w:widowControl w:val="0"/>
        <w:spacing w:line="480" w:lineRule="auto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Naval Science Instructor: _____________________________ Date: ___________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  <w:r w:rsidRPr="00C6271F">
        <w:rPr>
          <w:rFonts w:ascii="Courier New" w:hAnsi="Courier New" w:cs="Courier New"/>
          <w:sz w:val="24"/>
          <w:szCs w:val="24"/>
        </w:rPr>
        <w:t>Form 5100/2 (10/03)</w:t>
      </w:r>
    </w:p>
    <w:p w:rsidR="00C6271F" w:rsidRPr="00C6271F" w:rsidRDefault="00C6271F" w:rsidP="00C6271F">
      <w:pPr>
        <w:widowControl w:val="0"/>
        <w:rPr>
          <w:rFonts w:ascii="Courier New" w:hAnsi="Courier New" w:cs="Courier New"/>
          <w:sz w:val="24"/>
          <w:szCs w:val="24"/>
        </w:rPr>
      </w:pPr>
    </w:p>
    <w:p w:rsidR="00A41C7D" w:rsidRPr="00C6271F" w:rsidRDefault="00A41C7D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C6271F" w:rsidRPr="00C6271F" w:rsidRDefault="00C6271F">
      <w:pPr>
        <w:rPr>
          <w:rFonts w:ascii="Courier New" w:hAnsi="Courier New" w:cs="Courier New"/>
          <w:b/>
          <w:sz w:val="24"/>
          <w:szCs w:val="24"/>
          <w:u w:val="single"/>
        </w:rPr>
      </w:pPr>
    </w:p>
    <w:sectPr w:rsidR="00C6271F" w:rsidRPr="00C6271F" w:rsidSect="00652E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28" w:rsidRDefault="00D90428">
      <w:r>
        <w:separator/>
      </w:r>
    </w:p>
  </w:endnote>
  <w:endnote w:type="continuationSeparator" w:id="0">
    <w:p w:rsidR="00D90428" w:rsidRDefault="00D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28" w:rsidRDefault="00D90428">
      <w:r>
        <w:separator/>
      </w:r>
    </w:p>
  </w:footnote>
  <w:footnote w:type="continuationSeparator" w:id="0">
    <w:p w:rsidR="00D90428" w:rsidRDefault="00D9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652ECC">
    <w:sdt>
      <w:sdtPr>
        <w:id w:val="1704979692"/>
        <w:placeholder>
          <w:docPart w:val="D1481F01C6E64E00AA3CA483D9895E52"/>
        </w:placeholder>
        <w:temporary/>
        <w:showingPlcHdr/>
        <w15:appearance w15:val="hidden"/>
      </w:sdtPr>
      <w:sdtContent>
        <w:r>
          <w:t>[Type here]</w:t>
        </w:r>
      </w:sdtContent>
    </w:sdt>
    <w:r w:rsidRPr="00652ECC">
      <w:rPr>
        <w:rFonts w:ascii="Courier New" w:hAnsi="Courier New" w:cs="Courier New"/>
        <w:sz w:val="28"/>
        <w:szCs w:val="28"/>
      </w:rPr>
      <w:ptab w:relativeTo="margin" w:alignment="center" w:leader="none"/>
    </w:r>
    <w:r w:rsidRPr="00652ECC">
      <w:rPr>
        <w:rFonts w:ascii="Courier New" w:hAnsi="Courier New" w:cs="Courier New"/>
        <w:sz w:val="28"/>
        <w:szCs w:val="28"/>
      </w:rPr>
      <w:t>Appendix H</w:t>
    </w:r>
    <w:r w:rsidRPr="00652ECC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D1481F01C6E64E00AA3CA483D9895E52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4FFF"/>
    <w:rsid w:val="00065E78"/>
    <w:rsid w:val="00067B48"/>
    <w:rsid w:val="00081D79"/>
    <w:rsid w:val="00095DDC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D37E3"/>
    <w:rsid w:val="001D4679"/>
    <w:rsid w:val="001D6705"/>
    <w:rsid w:val="001E6985"/>
    <w:rsid w:val="001F61A1"/>
    <w:rsid w:val="002045D1"/>
    <w:rsid w:val="00204B15"/>
    <w:rsid w:val="002576B6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52ECC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5711E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76685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C5B74"/>
    <w:rsid w:val="00AD1125"/>
    <w:rsid w:val="00AD53B5"/>
    <w:rsid w:val="00AE0272"/>
    <w:rsid w:val="00AE29A0"/>
    <w:rsid w:val="00AE2C7B"/>
    <w:rsid w:val="00AE6CBE"/>
    <w:rsid w:val="00AE76A7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727A5"/>
    <w:rsid w:val="00C8071C"/>
    <w:rsid w:val="00C83D8F"/>
    <w:rsid w:val="00C86749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428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90AC1"/>
    <w:rsid w:val="00EA18A9"/>
    <w:rsid w:val="00EB2D99"/>
    <w:rsid w:val="00ED2B3D"/>
    <w:rsid w:val="00ED5350"/>
    <w:rsid w:val="00EF2B4E"/>
    <w:rsid w:val="00EF5E90"/>
    <w:rsid w:val="00EF65ED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81F01C6E64E00AA3CA483D989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46E5-E5E9-4F60-B9D0-EF59206A54AE}"/>
      </w:docPartPr>
      <w:docPartBody>
        <w:p w:rsidR="00000000" w:rsidRDefault="00C21871" w:rsidP="00C21871">
          <w:pPr>
            <w:pStyle w:val="D1481F01C6E64E00AA3CA483D9895E5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1"/>
    <w:rsid w:val="004B3157"/>
    <w:rsid w:val="00C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481F01C6E64E00AA3CA483D9895E52">
    <w:name w:val="D1481F01C6E64E00AA3CA483D9895E52"/>
    <w:rsid w:val="00C21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3315-29C1-4547-BD59-82BEADE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3</cp:revision>
  <cp:lastPrinted>2015-08-10T12:59:00Z</cp:lastPrinted>
  <dcterms:created xsi:type="dcterms:W3CDTF">2015-08-12T17:20:00Z</dcterms:created>
  <dcterms:modified xsi:type="dcterms:W3CDTF">2015-08-12T18:09:00Z</dcterms:modified>
</cp:coreProperties>
</file>